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utlineLvl w:val="0"/>
        <w:rPr>
          <w:rFonts w:hint="eastAsia"/>
        </w:rPr>
      </w:pPr>
    </w:p>
    <w:p>
      <w:pPr>
        <w:pStyle w:val="0"/>
        <w:outlineLvl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様式第１号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240" w:lineRule="auto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青梅市中小企業信用保証料補助金交付申請書兼同意書</w:t>
      </w:r>
    </w:p>
    <w:p>
      <w:pPr>
        <w:pStyle w:val="0"/>
        <w:spacing w:line="240" w:lineRule="auto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240" w:lineRule="auto"/>
        <w:ind w:right="306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年　　月　　日</w:t>
      </w:r>
    </w:p>
    <w:p>
      <w:pPr>
        <w:pStyle w:val="0"/>
        <w:spacing w:line="240" w:lineRule="auto"/>
        <w:ind w:right="306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青　梅　市　長　殿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申請者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住　所</w:t>
      </w:r>
    </w:p>
    <w:p>
      <w:pPr>
        <w:pStyle w:val="0"/>
        <w:spacing w:line="240" w:lineRule="auto"/>
        <w:outlineLvl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（所在地）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名　称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氏　名　　　　　　　　　　　　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電　話　　　　（　　）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信用保証料補助金を次のとおり交付くださるよう申請します。また、本融資を繰上完済した場合は、下記の事項について同意します。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</w:t>
      </w:r>
      <w:r>
        <w:rPr>
          <w:rFonts w:hint="eastAsia" w:ascii="ＭＳ 明朝" w:hAnsi="ＭＳ 明朝" w:eastAsia="ＭＳ 明朝"/>
          <w:spacing w:val="24"/>
          <w:sz w:val="24"/>
          <w:fitText w:val="1680" w:id="1"/>
        </w:rPr>
        <w:t>補助金申請</w:t>
      </w:r>
      <w:r>
        <w:rPr>
          <w:rFonts w:hint="eastAsia" w:ascii="ＭＳ 明朝" w:hAnsi="ＭＳ 明朝" w:eastAsia="ＭＳ 明朝"/>
          <w:sz w:val="24"/>
          <w:fitText w:val="1680" w:id="1"/>
        </w:rPr>
        <w:t>額</w:t>
      </w:r>
      <w:r>
        <w:rPr>
          <w:rFonts w:hint="eastAsia" w:ascii="ＭＳ 明朝" w:hAnsi="ＭＳ 明朝" w:eastAsia="ＭＳ 明朝"/>
          <w:sz w:val="24"/>
        </w:rPr>
        <w:t>　　　　　　　　　　　　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</w:t>
      </w:r>
      <w:r>
        <w:rPr>
          <w:rFonts w:hint="eastAsia" w:ascii="ＭＳ 明朝" w:hAnsi="ＭＳ 明朝" w:eastAsia="ＭＳ 明朝"/>
          <w:spacing w:val="24"/>
          <w:sz w:val="24"/>
          <w:fitText w:val="1680" w:id="2"/>
        </w:rPr>
        <w:t>融資資金種</w:t>
      </w:r>
      <w:r>
        <w:rPr>
          <w:rFonts w:hint="eastAsia" w:ascii="ＭＳ 明朝" w:hAnsi="ＭＳ 明朝" w:eastAsia="ＭＳ 明朝"/>
          <w:sz w:val="24"/>
          <w:fitText w:val="1680" w:id="2"/>
        </w:rPr>
        <w:t>別</w:t>
      </w:r>
      <w:r>
        <w:rPr>
          <w:rFonts w:hint="eastAsia" w:ascii="ＭＳ 明朝" w:hAnsi="ＭＳ 明朝" w:eastAsia="ＭＳ 明朝"/>
          <w:sz w:val="24"/>
        </w:rPr>
        <w:t>　　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</w:t>
      </w:r>
      <w:r>
        <w:rPr>
          <w:rFonts w:hint="eastAsia" w:ascii="ＭＳ 明朝" w:hAnsi="ＭＳ 明朝" w:eastAsia="ＭＳ 明朝"/>
          <w:spacing w:val="241"/>
          <w:sz w:val="24"/>
          <w:fitText w:val="1686" w:id="3"/>
        </w:rPr>
        <w:t>融資</w:t>
      </w:r>
      <w:r>
        <w:rPr>
          <w:rFonts w:hint="eastAsia" w:ascii="ＭＳ 明朝" w:hAnsi="ＭＳ 明朝" w:eastAsia="ＭＳ 明朝"/>
          <w:spacing w:val="1"/>
          <w:sz w:val="24"/>
          <w:fitText w:val="1686" w:id="3"/>
        </w:rPr>
        <w:t>額</w:t>
      </w:r>
      <w:r>
        <w:rPr>
          <w:rFonts w:hint="eastAsia" w:ascii="ＭＳ 明朝" w:hAnsi="ＭＳ 明朝" w:eastAsia="ＭＳ 明朝"/>
          <w:sz w:val="24"/>
        </w:rPr>
        <w:t>　　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　</w:t>
      </w:r>
      <w:r>
        <w:rPr>
          <w:rFonts w:hint="eastAsia" w:ascii="ＭＳ 明朝" w:hAnsi="ＭＳ 明朝" w:eastAsia="ＭＳ 明朝"/>
          <w:spacing w:val="121"/>
          <w:sz w:val="24"/>
          <w:fitText w:val="1686" w:id="4"/>
        </w:rPr>
        <w:t>保証期</w:t>
      </w:r>
      <w:r>
        <w:rPr>
          <w:rFonts w:hint="eastAsia" w:ascii="ＭＳ 明朝" w:hAnsi="ＭＳ 明朝" w:eastAsia="ＭＳ 明朝"/>
          <w:sz w:val="24"/>
          <w:fitText w:val="1686" w:id="4"/>
        </w:rPr>
        <w:t>間</w:t>
      </w:r>
      <w:r>
        <w:rPr>
          <w:rFonts w:hint="eastAsia" w:ascii="ＭＳ 明朝" w:hAnsi="ＭＳ 明朝" w:eastAsia="ＭＳ 明朝"/>
          <w:sz w:val="24"/>
        </w:rPr>
        <w:t>　　　　　　年　　月から　　　　年　　月まで</w:t>
      </w:r>
    </w:p>
    <w:p>
      <w:pPr>
        <w:pStyle w:val="0"/>
        <w:spacing w:line="240" w:lineRule="auto"/>
        <w:ind w:left="645" w:hanging="645" w:hangingChars="229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５　</w:t>
      </w:r>
      <w:r>
        <w:rPr>
          <w:rFonts w:hint="eastAsia" w:ascii="ＭＳ 明朝" w:hAnsi="ＭＳ 明朝" w:eastAsia="ＭＳ 明朝"/>
          <w:spacing w:val="121"/>
          <w:sz w:val="24"/>
          <w:fitText w:val="1686" w:id="5"/>
        </w:rPr>
        <w:t>同意事</w:t>
      </w:r>
      <w:r>
        <w:rPr>
          <w:rFonts w:hint="eastAsia" w:ascii="ＭＳ 明朝" w:hAnsi="ＭＳ 明朝" w:eastAsia="ＭＳ 明朝"/>
          <w:sz w:val="24"/>
          <w:fitText w:val="1686" w:id="5"/>
        </w:rPr>
        <w:t>項</w:t>
      </w: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spacing w:line="240" w:lineRule="auto"/>
        <w:ind w:left="639" w:leftChars="76" w:hanging="425" w:hangingChars="151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(1) </w:t>
      </w:r>
      <w:r>
        <w:rPr>
          <w:rFonts w:hint="eastAsia" w:ascii="ＭＳ 明朝" w:hAnsi="ＭＳ 明朝" w:eastAsia="ＭＳ 明朝"/>
          <w:sz w:val="24"/>
        </w:rPr>
        <w:t>繰上げ償還により保証協会から返戻保証金を受けたときは、その額のうち、交付された信用保証料補助金に相当する額を返還すること。</w:t>
      </w:r>
    </w:p>
    <w:p>
      <w:pPr>
        <w:pStyle w:val="0"/>
        <w:spacing w:line="240" w:lineRule="auto"/>
        <w:ind w:left="648" w:leftChars="77" w:hanging="431" w:hangingChars="153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(2) </w:t>
      </w:r>
      <w:r>
        <w:rPr>
          <w:rFonts w:hint="eastAsia" w:ascii="ＭＳ 明朝" w:hAnsi="ＭＳ 明朝" w:eastAsia="ＭＳ 明朝"/>
          <w:sz w:val="24"/>
        </w:rPr>
        <w:t>市が、融資実行金融機関に対する融資に関する情報、返還金に関する情報の調査、確認を行うこと。</w:t>
      </w:r>
    </w:p>
    <w:p>
      <w:pPr>
        <w:pStyle w:val="0"/>
        <w:spacing w:line="240" w:lineRule="auto"/>
        <w:ind w:left="648" w:leftChars="77" w:hanging="431" w:hangingChars="153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(3)</w:t>
      </w:r>
      <w:r>
        <w:rPr>
          <w:rFonts w:hint="eastAsia" w:ascii="ＭＳ 明朝" w:hAnsi="ＭＳ 明朝" w:eastAsia="ＭＳ 明朝"/>
          <w:sz w:val="24"/>
        </w:rPr>
        <w:t>　市が、保証機関に対する融資に関する情報、返還金に関する情報の調査、確認を行うこと。</w:t>
      </w:r>
    </w:p>
    <w:p>
      <w:pPr>
        <w:pStyle w:val="0"/>
        <w:spacing w:line="240" w:lineRule="auto"/>
        <w:ind w:right="306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以　上</w:t>
      </w:r>
    </w:p>
    <w:p>
      <w:pPr>
        <w:pStyle w:val="0"/>
        <w:outlineLvl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108585</wp:posOffset>
                </wp:positionV>
                <wp:extent cx="3366770" cy="67754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3366770" cy="67754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b w:val="1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u w:val="single" w:color="auto"/>
                              </w:rPr>
                              <w:t>※申請期限は融資を受けた日の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u w:val="single" w:color="auto"/>
                              </w:rPr>
                              <w:t>属する月の翌月の末日までとなります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vertOverflow="overflow" horzOverflow="overflow" wrap="non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8.5500000000000007pt;mso-position-vertical-relative:text;mso-position-horizontal-relative:text;position:absolute;height:53.35pt;mso-wrap-distance-top:0pt;width:265.10000000000002pt;mso-wrap-style:none;mso-wrap-distance-left:5.65pt;margin-left:195pt;z-index:3;" o:spid="_x0000_s1026" o:allowincell="t" o:allowoverlap="t" filled="t" fillcolor="#00b0f0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b w:val="1"/>
                          <w:u w:val="single" w:color="auto"/>
                        </w:rPr>
                      </w:pPr>
                      <w:r>
                        <w:rPr>
                          <w:rFonts w:hint="eastAsia"/>
                          <w:b w:val="1"/>
                          <w:u w:val="single" w:color="auto"/>
                        </w:rPr>
                        <w:t>※申請期限は融資を受けた日の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1"/>
                          <w:u w:val="single" w:color="auto"/>
                        </w:rPr>
                        <w:t>属する月の翌月の末日までとなります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5084445</wp:posOffset>
                </wp:positionH>
                <wp:positionV relativeFrom="paragraph">
                  <wp:posOffset>-264795</wp:posOffset>
                </wp:positionV>
                <wp:extent cx="760095" cy="31115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760095" cy="3111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20.85pt;mso-position-vertical-relative:text;mso-position-horizontal-relative:text;position:absolute;height:24.5pt;mso-wrap-distance-top:0pt;width:59.85pt;mso-wrap-distance-left:5.65pt;margin-left:400.35pt;z-index:2;" o:spid="_x0000_s1027" o:allowincell="t" o:allowoverlap="t" filled="t" fillcolor="#ff0000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outlineLvl w:val="0"/>
        <w:rPr>
          <w:rFonts w:hint="eastAsia"/>
        </w:rPr>
      </w:pPr>
      <w:r>
        <w:rPr>
          <w:rFonts w:hint="eastAsia" w:ascii="ＭＳ 明朝" w:hAnsi="ＭＳ 明朝" w:eastAsia="ＭＳ 明朝"/>
          <w:sz w:val="24"/>
        </w:rPr>
        <w:t>様式第１号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240" w:lineRule="auto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青梅市中小企業信用保証料補助金交付申請書兼同意書</w:t>
      </w:r>
    </w:p>
    <w:p>
      <w:pPr>
        <w:pStyle w:val="0"/>
        <w:spacing w:line="240" w:lineRule="auto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240" w:lineRule="auto"/>
        <w:ind w:right="306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  <w:highlight w:val="yellow"/>
        </w:rPr>
        <w:t>５年　４月　１日</w:t>
      </w:r>
    </w:p>
    <w:p>
      <w:pPr>
        <w:pStyle w:val="0"/>
        <w:spacing w:line="240" w:lineRule="auto"/>
        <w:ind w:right="306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青　梅　市　長　殿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90805</wp:posOffset>
                </wp:positionV>
                <wp:extent cx="2705100" cy="185864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2705100" cy="185864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Theme="majorEastAsia" w:hAnsiTheme="majorEastAsia" w:eastAsiaTheme="majorEastAsia"/>
                                <w:b w:val="1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</w:rPr>
                              <w:t>＜法人の場合例＞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株式会社〇〇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代表取締役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</w:rPr>
                              <w:t>（肩書）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　△△　□□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Theme="majorEastAsia" w:hAnsiTheme="majorEastAsia" w:eastAsiaTheme="majorEastAsia"/>
                                <w:b w:val="1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</w:rPr>
                              <w:t>＜個人の場合例＞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〇〇工務店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</w:rPr>
                              <w:t>（屋号）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代表者名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7.15pt;mso-position-vertical-relative:text;mso-position-horizontal-relative:text;position:absolute;height:146.35pt;mso-wrap-distance-top:0pt;width:213pt;mso-wrap-distance-left:5.65pt;margin-left:-26.5pt;z-index:5;" o:spid="_x0000_s1028" o:allowincell="t" o:allowoverlap="t" filled="t" fillcolor="#00b0f0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Theme="majorEastAsia" w:hAnsiTheme="majorEastAsia" w:eastAsiaTheme="majorEastAsia"/>
                          <w:b w:val="1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</w:rPr>
                        <w:t>＜法人の場合例＞</w:t>
                      </w:r>
                    </w:p>
                    <w:p>
                      <w:pPr>
                        <w:pStyle w:val="0"/>
                        <w:rPr>
                          <w:rFonts w:hint="eastAsia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株式会社〇〇</w:t>
                      </w:r>
                    </w:p>
                    <w:p>
                      <w:pPr>
                        <w:pStyle w:val="0"/>
                        <w:rPr>
                          <w:rFonts w:hint="eastAsia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代表取締役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</w:rPr>
                        <w:t>（肩書）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　△△　□□</w:t>
                      </w:r>
                    </w:p>
                    <w:p>
                      <w:pPr>
                        <w:pStyle w:val="0"/>
                        <w:rPr>
                          <w:rFonts w:hint="eastAsia" w:asciiTheme="majorEastAsia" w:hAnsiTheme="majorEastAsia" w:eastAsiaTheme="majorEastAsia"/>
                          <w:b w:val="1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</w:rPr>
                        <w:t>＜個人の場合例＞</w:t>
                      </w:r>
                    </w:p>
                    <w:p>
                      <w:pPr>
                        <w:pStyle w:val="0"/>
                        <w:rPr>
                          <w:rFonts w:hint="eastAsia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〇〇工務店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</w:rPr>
                        <w:t>（屋号）</w:t>
                      </w:r>
                    </w:p>
                    <w:p>
                      <w:pPr>
                        <w:pStyle w:val="0"/>
                        <w:rPr>
                          <w:rFonts w:hint="eastAsia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代表者名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24"/>
        </w:rPr>
        <w:t>　　　　　　　　　　　　　　申請者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住　所　</w:t>
      </w:r>
      <w:r>
        <w:rPr>
          <w:rFonts w:hint="eastAsia" w:ascii="ＭＳ 明朝" w:hAnsi="ＭＳ 明朝" w:eastAsia="ＭＳ 明朝"/>
          <w:sz w:val="24"/>
          <w:highlight w:val="yellow"/>
        </w:rPr>
        <w:t>青梅市東青梅</w:t>
      </w:r>
      <w:r>
        <w:rPr>
          <w:rFonts w:hint="eastAsia" w:ascii="ＭＳ 明朝" w:hAnsi="ＭＳ 明朝" w:eastAsia="ＭＳ 明朝"/>
          <w:sz w:val="24"/>
          <w:highlight w:val="yellow"/>
        </w:rPr>
        <w:t>1-11-1</w:t>
      </w:r>
    </w:p>
    <w:p>
      <w:pPr>
        <w:pStyle w:val="0"/>
        <w:spacing w:line="240" w:lineRule="auto"/>
        <w:outlineLvl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（所在地）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名　称　</w:t>
      </w:r>
      <w:r>
        <w:rPr>
          <w:rFonts w:hint="eastAsia" w:ascii="ＭＳ 明朝" w:hAnsi="ＭＳ 明朝" w:eastAsia="ＭＳ 明朝"/>
          <w:sz w:val="24"/>
          <w:highlight w:val="yellow"/>
        </w:rPr>
        <w:t>（株）青梅市役所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氏　名　</w:t>
      </w:r>
      <w:r>
        <w:rPr>
          <w:rFonts w:hint="eastAsia" w:ascii="ＭＳ 明朝" w:hAnsi="ＭＳ 明朝" w:eastAsia="ＭＳ 明朝"/>
          <w:sz w:val="24"/>
          <w:highlight w:val="yellow"/>
        </w:rPr>
        <w:t>代表取締役　青梅　太郎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電　話　</w:t>
      </w:r>
      <w:r>
        <w:rPr>
          <w:rFonts w:hint="eastAsia" w:ascii="ＭＳ 明朝" w:hAnsi="ＭＳ 明朝" w:eastAsia="ＭＳ 明朝"/>
          <w:sz w:val="24"/>
          <w:highlight w:val="yellow"/>
        </w:rPr>
        <w:t>0428-(22)-1111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信用保証料補助金を次のとおり交付くださるよう申請します。また、本融資を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繰上完済した場合は、下記の事項について同意します。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4300220</wp:posOffset>
                </wp:positionH>
                <wp:positionV relativeFrom="paragraph">
                  <wp:posOffset>181610</wp:posOffset>
                </wp:positionV>
                <wp:extent cx="2077085" cy="648335"/>
                <wp:effectExtent l="635" t="635" r="29845" b="295910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2077085" cy="648335"/>
                        </a:xfrm>
                        <a:prstGeom prst="wedgeRectCallout">
                          <a:avLst>
                            <a:gd name="adj1" fmla="val -25023"/>
                            <a:gd name="adj2" fmla="val 93941"/>
                          </a:avLst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実行月から完済月を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ご記入ください。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so-wrap-distance-right:5.65pt;mso-wrap-distance-bottom:0pt;margin-top:14.3pt;mso-position-vertical-relative:text;mso-position-horizontal-relative:text;v-text-anchor:middle;position:absolute;height:51.05pt;mso-wrap-distance-top:0pt;width:163.55000000000001pt;mso-wrap-distance-left:5.65pt;margin-left:338.6pt;z-index:4;" o:spid="_x0000_s1029" o:allowincell="t" o:allowoverlap="t" filled="t" fillcolor="#00b0f0" stroked="t" strokecolor="#42709c" strokeweight="1pt" o:spt="61" type="#_x0000_t61" adj="5395,3109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実行月から完済月を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ご記入ください。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</w:t>
      </w:r>
      <w:r>
        <w:rPr>
          <w:rFonts w:hint="eastAsia" w:ascii="ＭＳ 明朝" w:hAnsi="ＭＳ 明朝" w:eastAsia="ＭＳ 明朝"/>
          <w:spacing w:val="24"/>
          <w:sz w:val="24"/>
          <w:fitText w:val="1680" w:id="6"/>
        </w:rPr>
        <w:t>補助金申請</w:t>
      </w:r>
      <w:r>
        <w:rPr>
          <w:rFonts w:hint="eastAsia" w:ascii="ＭＳ 明朝" w:hAnsi="ＭＳ 明朝" w:eastAsia="ＭＳ 明朝"/>
          <w:sz w:val="24"/>
          <w:fitText w:val="1680" w:id="6"/>
        </w:rPr>
        <w:t>額</w:t>
      </w: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  <w:highlight w:val="yellow"/>
        </w:rPr>
        <w:t>１００，０００円</w:t>
      </w:r>
    </w:p>
    <w:p>
      <w:pPr>
        <w:pStyle w:val="0"/>
        <w:tabs>
          <w:tab w:val="left" w:leader="none" w:pos="7180"/>
        </w:tabs>
        <w:spacing w:line="24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</w:t>
      </w:r>
      <w:r>
        <w:rPr>
          <w:rFonts w:hint="eastAsia" w:ascii="ＭＳ 明朝" w:hAnsi="ＭＳ 明朝" w:eastAsia="ＭＳ 明朝"/>
          <w:spacing w:val="24"/>
          <w:sz w:val="24"/>
          <w:fitText w:val="1680" w:id="7"/>
        </w:rPr>
        <w:t>融資資金種</w:t>
      </w:r>
      <w:r>
        <w:rPr>
          <w:rFonts w:hint="eastAsia" w:ascii="ＭＳ 明朝" w:hAnsi="ＭＳ 明朝" w:eastAsia="ＭＳ 明朝"/>
          <w:sz w:val="24"/>
          <w:fitText w:val="1680" w:id="7"/>
        </w:rPr>
        <w:t>別</w:t>
      </w: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  <w:highlight w:val="yellow"/>
        </w:rPr>
        <w:t>運転資金</w:t>
      </w:r>
      <w:r>
        <w:rPr>
          <w:rFonts w:hint="eastAsia" w:ascii="ＭＳ 明朝" w:hAnsi="ＭＳ 明朝" w:eastAsia="ＭＳ 明朝"/>
          <w:sz w:val="24"/>
        </w:rPr>
        <w:tab/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</w:t>
      </w:r>
      <w:r>
        <w:rPr>
          <w:rFonts w:hint="eastAsia" w:ascii="ＭＳ 明朝" w:hAnsi="ＭＳ 明朝" w:eastAsia="ＭＳ 明朝"/>
          <w:spacing w:val="241"/>
          <w:sz w:val="24"/>
          <w:fitText w:val="1686" w:id="8"/>
        </w:rPr>
        <w:t>融資</w:t>
      </w:r>
      <w:r>
        <w:rPr>
          <w:rFonts w:hint="eastAsia" w:ascii="ＭＳ 明朝" w:hAnsi="ＭＳ 明朝" w:eastAsia="ＭＳ 明朝"/>
          <w:spacing w:val="1"/>
          <w:sz w:val="24"/>
          <w:fitText w:val="1686" w:id="8"/>
        </w:rPr>
        <w:t>額</w:t>
      </w: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  <w:highlight w:val="yellow"/>
        </w:rPr>
        <w:t>５，０００，０００円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　</w:t>
      </w:r>
      <w:r>
        <w:rPr>
          <w:rFonts w:hint="eastAsia" w:ascii="ＭＳ 明朝" w:hAnsi="ＭＳ 明朝" w:eastAsia="ＭＳ 明朝"/>
          <w:spacing w:val="121"/>
          <w:sz w:val="24"/>
          <w:fitText w:val="1686" w:id="9"/>
        </w:rPr>
        <w:t>保証期</w:t>
      </w:r>
      <w:r>
        <w:rPr>
          <w:rFonts w:hint="eastAsia" w:ascii="ＭＳ 明朝" w:hAnsi="ＭＳ 明朝" w:eastAsia="ＭＳ 明朝"/>
          <w:sz w:val="24"/>
          <w:fitText w:val="1686" w:id="9"/>
        </w:rPr>
        <w:t>間</w:t>
      </w: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  <w:highlight w:val="yellow"/>
        </w:rPr>
        <w:t>令和５年３月から令和１０年２月まで</w:t>
      </w:r>
    </w:p>
    <w:p>
      <w:pPr>
        <w:pStyle w:val="0"/>
        <w:spacing w:line="240" w:lineRule="auto"/>
        <w:ind w:left="645" w:hanging="645" w:hangingChars="229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５　</w:t>
      </w:r>
      <w:r>
        <w:rPr>
          <w:rFonts w:hint="eastAsia" w:ascii="ＭＳ 明朝" w:hAnsi="ＭＳ 明朝" w:eastAsia="ＭＳ 明朝"/>
          <w:spacing w:val="121"/>
          <w:sz w:val="24"/>
          <w:fitText w:val="1686" w:id="10"/>
        </w:rPr>
        <w:t>同意事</w:t>
      </w:r>
      <w:r>
        <w:rPr>
          <w:rFonts w:hint="eastAsia" w:ascii="ＭＳ 明朝" w:hAnsi="ＭＳ 明朝" w:eastAsia="ＭＳ 明朝"/>
          <w:sz w:val="24"/>
          <w:fitText w:val="1686" w:id="10"/>
        </w:rPr>
        <w:t>項</w:t>
      </w: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spacing w:line="240" w:lineRule="auto"/>
        <w:ind w:left="639" w:leftChars="76" w:hanging="425" w:hangingChars="151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(1) </w:t>
      </w:r>
      <w:r>
        <w:rPr>
          <w:rFonts w:hint="eastAsia" w:ascii="ＭＳ 明朝" w:hAnsi="ＭＳ 明朝" w:eastAsia="ＭＳ 明朝"/>
          <w:sz w:val="24"/>
        </w:rPr>
        <w:t>繰上げ償還により保証協会から返戻保証金を受けたときは、その額のうち、交付された信用保証料補助金に相当する額を返還すること。</w:t>
      </w:r>
    </w:p>
    <w:p>
      <w:pPr>
        <w:pStyle w:val="0"/>
        <w:spacing w:line="240" w:lineRule="auto"/>
        <w:ind w:left="648" w:leftChars="77" w:hanging="431" w:hangingChars="153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(2) </w:t>
      </w:r>
      <w:r>
        <w:rPr>
          <w:rFonts w:hint="eastAsia" w:ascii="ＭＳ 明朝" w:hAnsi="ＭＳ 明朝" w:eastAsia="ＭＳ 明朝"/>
          <w:sz w:val="24"/>
        </w:rPr>
        <w:t>市が、融資実行金融機関に対する融資に関する情報、返還金に関する情報の調査、確認を行うこと。</w:t>
      </w:r>
    </w:p>
    <w:p>
      <w:pPr>
        <w:pStyle w:val="0"/>
        <w:spacing w:line="240" w:lineRule="auto"/>
        <w:ind w:left="648" w:leftChars="77" w:hanging="431" w:hangingChars="153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(3)</w:t>
      </w:r>
      <w:r>
        <w:rPr>
          <w:rFonts w:hint="eastAsia" w:ascii="ＭＳ 明朝" w:hAnsi="ＭＳ 明朝" w:eastAsia="ＭＳ 明朝"/>
          <w:sz w:val="24"/>
        </w:rPr>
        <w:t>　市が、保証機関に対する融資に関する情報、返還金に関する情報の調査、確認を行うこと。</w:t>
      </w:r>
    </w:p>
    <w:p>
      <w:pPr>
        <w:pStyle w:val="0"/>
        <w:spacing w:line="240" w:lineRule="auto"/>
        <w:ind w:right="306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以　上</w:t>
      </w:r>
    </w:p>
    <w:sectPr>
      <w:pgSz w:w="11906" w:h="16838"/>
      <w:pgMar w:top="850" w:right="1304" w:bottom="1417" w:left="1304" w:header="851" w:footer="992" w:gutter="0"/>
      <w:pgBorders w:zOrder="front" w:display="allPages" w:offsetFrom="page"/>
      <w:cols w:space="720"/>
      <w:textDirection w:val="lrTb"/>
      <w:docGrid w:type="linesAndChars" w:linePitch="455" w:charSpace="1454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浪漫明朝体U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楷書体M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平成明朝体W7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平成明朝体W7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80"/>
  <w:drawingGridVerticalSpacing w:val="22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144</TotalTime>
  <Pages>2</Pages>
  <Words>10</Words>
  <Characters>793</Characters>
  <Application>JUST Note</Application>
  <Lines>82</Lines>
  <Paragraphs>51</Paragraphs>
  <Company>青梅市</Company>
  <CharactersWithSpaces>1085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藤井　将一</dc:creator>
  <cp:lastModifiedBy>藤井　将一</cp:lastModifiedBy>
  <cp:lastPrinted>2023-03-23T06:20:12Z</cp:lastPrinted>
  <dcterms:created xsi:type="dcterms:W3CDTF">2023-03-23T04:58:00Z</dcterms:created>
  <dcterms:modified xsi:type="dcterms:W3CDTF">2023-11-16T04:49:35Z</dcterms:modified>
  <cp:revision>2</cp:revision>
</cp:coreProperties>
</file>