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ind w:left="2913" w:hanging="2913" w:hangingChars="900"/>
        <w:jc w:val="center"/>
        <w:rPr>
          <w:rFonts w:hint="default" w:ascii="ＭＳ ゴシック" w:hAnsi="ＭＳ ゴシック" w:eastAsia="ＭＳ ゴシック"/>
          <w:b w:val="1"/>
          <w:sz w:val="30"/>
        </w:rPr>
      </w:pPr>
      <w:r>
        <w:rPr>
          <w:rFonts w:hint="eastAsia" w:ascii="ＭＳ ゴシック" w:hAnsi="ＭＳ ゴシック" w:eastAsia="ＭＳ ゴシック"/>
          <w:b w:val="1"/>
          <w:sz w:val="30"/>
        </w:rPr>
        <w:t>【おうめ観光戦略推進懇談会】委員応募申込書</w:t>
      </w:r>
    </w:p>
    <w:p>
      <w:pPr>
        <w:pStyle w:val="0"/>
        <w:spacing w:line="276" w:lineRule="auto"/>
        <w:ind w:left="2913" w:hanging="2913" w:hangingChars="900"/>
        <w:jc w:val="left"/>
        <w:rPr>
          <w:rFonts w:hint="default" w:ascii="ＭＳ ゴシック" w:hAnsi="ＭＳ ゴシック" w:eastAsia="ＭＳ ゴシック"/>
          <w:b w:val="1"/>
          <w:sz w:val="3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太枠内に御記入ください</w:t>
      </w:r>
    </w:p>
    <w:tbl>
      <w:tblPr>
        <w:tblStyle w:val="11"/>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59"/>
        <w:gridCol w:w="4860"/>
        <w:gridCol w:w="1245"/>
        <w:gridCol w:w="225"/>
        <w:gridCol w:w="1510"/>
      </w:tblGrid>
      <w:tr>
        <w:trPr>
          <w:trHeight w:val="456" w:hRule="atLeast"/>
        </w:trPr>
        <w:tc>
          <w:tcPr>
            <w:tcW w:w="16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申込日</w:t>
            </w:r>
          </w:p>
        </w:tc>
        <w:tc>
          <w:tcPr>
            <w:tcW w:w="784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1312" w:firstLineChars="500"/>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tc>
      </w:tr>
      <w:tr>
        <w:trPr>
          <w:trHeight w:val="361" w:hRule="atLeast"/>
        </w:trPr>
        <w:tc>
          <w:tcPr>
            <w:tcW w:w="16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現住所</w:t>
            </w:r>
          </w:p>
        </w:tc>
        <w:tc>
          <w:tcPr>
            <w:tcW w:w="784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郵便番号　１９８－</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青梅市</w:t>
            </w:r>
          </w:p>
        </w:tc>
      </w:tr>
      <w:tr>
        <w:trPr>
          <w:trHeight w:val="142" w:hRule="atLeast"/>
        </w:trPr>
        <w:tc>
          <w:tcPr>
            <w:tcW w:w="16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pacing w:val="11"/>
                <w:w w:val="80"/>
                <w:kern w:val="0"/>
                <w:sz w:val="20"/>
                <w:fitText w:val="1088" w:id="1"/>
              </w:rPr>
              <w:t>（ふりがな</w:t>
            </w:r>
            <w:r>
              <w:rPr>
                <w:rFonts w:hint="eastAsia" w:ascii="ＭＳ ゴシック" w:hAnsi="ＭＳ ゴシック" w:eastAsia="ＭＳ ゴシック"/>
                <w:b w:val="1"/>
                <w:spacing w:val="3"/>
                <w:w w:val="80"/>
                <w:kern w:val="0"/>
                <w:sz w:val="20"/>
                <w:fitText w:val="1088" w:id="1"/>
              </w:rPr>
              <w:t>）</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b w:val="1"/>
                <w:sz w:val="24"/>
              </w:rPr>
              <w:t>氏　名</w:t>
            </w:r>
          </w:p>
        </w:tc>
        <w:tc>
          <w:tcPr>
            <w:tcW w:w="48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12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性　別</w:t>
            </w:r>
          </w:p>
        </w:tc>
        <w:tc>
          <w:tcPr>
            <w:tcW w:w="173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p>
        </w:tc>
      </w:tr>
      <w:tr>
        <w:trPr>
          <w:trHeight w:val="549" w:hRule="atLeast"/>
        </w:trPr>
        <w:tc>
          <w:tcPr>
            <w:tcW w:w="16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生年月日</w:t>
            </w:r>
          </w:p>
        </w:tc>
        <w:tc>
          <w:tcPr>
            <w:tcW w:w="784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大正・昭和・平成　　　年　　　月　　　日　（　　　歳）　　</w:t>
            </w:r>
          </w:p>
        </w:tc>
      </w:tr>
      <w:tr>
        <w:trPr>
          <w:trHeight w:val="527" w:hRule="atLeast"/>
        </w:trPr>
        <w:tc>
          <w:tcPr>
            <w:tcW w:w="16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電話番号</w:t>
            </w:r>
          </w:p>
        </w:tc>
        <w:tc>
          <w:tcPr>
            <w:tcW w:w="7840"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ind w:firstLine="1312" w:firstLineChars="500"/>
              <w:rPr>
                <w:rFonts w:hint="default" w:ascii="ＭＳ ゴシック" w:hAnsi="ＭＳ ゴシック" w:eastAsia="ＭＳ ゴシック"/>
                <w:sz w:val="24"/>
              </w:rPr>
            </w:pPr>
            <w:r>
              <w:rPr>
                <w:rFonts w:hint="eastAsia" w:ascii="ＭＳ ゴシック" w:hAnsi="ＭＳ ゴシック" w:eastAsia="ＭＳ ゴシック"/>
                <w:sz w:val="24"/>
              </w:rPr>
              <w:t>　（　　　　　）　　　　　</w:t>
            </w:r>
          </w:p>
        </w:tc>
      </w:tr>
      <w:tr>
        <w:trPr>
          <w:trHeight w:val="537" w:hRule="atLeast"/>
        </w:trPr>
        <w:tc>
          <w:tcPr>
            <w:tcW w:w="16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メール</w:t>
            </w:r>
          </w:p>
        </w:tc>
        <w:tc>
          <w:tcPr>
            <w:tcW w:w="7840"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57" w:hRule="atLeast"/>
        </w:trPr>
        <w:tc>
          <w:tcPr>
            <w:tcW w:w="1659" w:type="dxa"/>
            <w:vMerge w:val="restart"/>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pacing w:val="35"/>
                <w:kern w:val="0"/>
                <w:sz w:val="24"/>
                <w:fitText w:val="1179" w:id="2"/>
              </w:rPr>
              <w:t>応募資</w:t>
            </w:r>
            <w:r>
              <w:rPr>
                <w:rFonts w:hint="eastAsia" w:ascii="ＭＳ ゴシック" w:hAnsi="ＭＳ ゴシック" w:eastAsia="ＭＳ ゴシック"/>
                <w:b w:val="1"/>
                <w:spacing w:val="2"/>
                <w:kern w:val="0"/>
                <w:sz w:val="24"/>
                <w:fitText w:val="1179" w:id="2"/>
              </w:rPr>
              <w:t>格</w:t>
            </w:r>
          </w:p>
          <w:p>
            <w:pPr>
              <w:pStyle w:val="0"/>
              <w:rPr>
                <w:rFonts w:hint="default" w:ascii="ＭＳ ゴシック" w:hAnsi="ＭＳ ゴシック" w:eastAsia="ＭＳ ゴシック"/>
              </w:rPr>
            </w:pPr>
            <w:r>
              <w:rPr>
                <w:rFonts w:hint="eastAsia" w:ascii="ＭＳ ゴシック" w:hAnsi="ＭＳ ゴシック" w:eastAsia="ＭＳ ゴシック"/>
              </w:rPr>
              <w:t>※確認の上、最右欄に○を入れてください。</w:t>
            </w:r>
          </w:p>
        </w:tc>
        <w:tc>
          <w:tcPr>
            <w:tcW w:w="633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①青梅市に住民登録している。</w:t>
            </w:r>
          </w:p>
        </w:tc>
        <w:tc>
          <w:tcPr>
            <w:tcW w:w="15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57" w:hRule="atLeast"/>
        </w:trPr>
        <w:tc>
          <w:tcPr>
            <w:tcW w:w="1659" w:type="dxa"/>
            <w:vMerge w:val="continue"/>
            <w:vAlign w:val="center"/>
          </w:tcPr>
          <w:p>
            <w:pPr>
              <w:pStyle w:val="0"/>
              <w:jc w:val="center"/>
              <w:rPr>
                <w:rFonts w:hint="default" w:ascii="ＭＳ ゴシック" w:hAnsi="ＭＳ ゴシック" w:eastAsia="ＭＳ ゴシック"/>
                <w:sz w:val="24"/>
              </w:rPr>
            </w:pPr>
          </w:p>
        </w:tc>
        <w:tc>
          <w:tcPr>
            <w:tcW w:w="633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②青梅市議会議員または青梅市職員ではないもの。</w:t>
            </w:r>
          </w:p>
        </w:tc>
        <w:tc>
          <w:tcPr>
            <w:tcW w:w="15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57" w:hRule="atLeast"/>
        </w:trPr>
        <w:tc>
          <w:tcPr>
            <w:tcW w:w="1659" w:type="dxa"/>
            <w:vMerge w:val="continue"/>
            <w:vAlign w:val="center"/>
          </w:tcPr>
          <w:p>
            <w:pPr>
              <w:pStyle w:val="0"/>
              <w:jc w:val="center"/>
              <w:rPr>
                <w:rFonts w:hint="default" w:ascii="ＭＳ ゴシック" w:hAnsi="ＭＳ ゴシック" w:eastAsia="ＭＳ ゴシック"/>
                <w:sz w:val="24"/>
              </w:rPr>
            </w:pPr>
          </w:p>
        </w:tc>
        <w:tc>
          <w:tcPr>
            <w:tcW w:w="633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③令和６年４月１日において満</w:t>
            </w:r>
            <w:r>
              <w:rPr>
                <w:rFonts w:hint="eastAsia" w:ascii="ＭＳ ゴシック" w:hAnsi="ＭＳ ゴシック" w:eastAsia="ＭＳ ゴシック"/>
                <w:sz w:val="24"/>
              </w:rPr>
              <w:t>18</w:t>
            </w:r>
            <w:r>
              <w:rPr>
                <w:rFonts w:hint="eastAsia" w:ascii="ＭＳ ゴシック" w:hAnsi="ＭＳ ゴシック" w:eastAsia="ＭＳ ゴシック"/>
                <w:sz w:val="24"/>
              </w:rPr>
              <w:t>歳以上である。</w:t>
            </w:r>
          </w:p>
        </w:tc>
        <w:tc>
          <w:tcPr>
            <w:tcW w:w="15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57" w:hRule="atLeast"/>
        </w:trPr>
        <w:tc>
          <w:tcPr>
            <w:tcW w:w="1659" w:type="dxa"/>
            <w:vMerge w:val="continue"/>
            <w:vAlign w:val="center"/>
          </w:tcPr>
          <w:p>
            <w:pPr>
              <w:pStyle w:val="0"/>
              <w:jc w:val="center"/>
              <w:rPr>
                <w:rFonts w:hint="default" w:ascii="ＭＳ ゴシック" w:hAnsi="ＭＳ ゴシック" w:eastAsia="ＭＳ ゴシック"/>
                <w:sz w:val="24"/>
              </w:rPr>
            </w:pPr>
          </w:p>
        </w:tc>
        <w:tc>
          <w:tcPr>
            <w:tcW w:w="633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④青梅市の他の付属機関等の委員でない。</w:t>
            </w:r>
          </w:p>
        </w:tc>
        <w:tc>
          <w:tcPr>
            <w:tcW w:w="15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57" w:hRule="atLeast"/>
        </w:trPr>
        <w:tc>
          <w:tcPr>
            <w:tcW w:w="1659" w:type="dxa"/>
            <w:vMerge w:val="continue"/>
            <w:vAlign w:val="center"/>
          </w:tcPr>
          <w:p>
            <w:pPr>
              <w:pStyle w:val="0"/>
              <w:jc w:val="center"/>
              <w:rPr>
                <w:rFonts w:hint="default" w:ascii="ＭＳ ゴシック" w:hAnsi="ＭＳ ゴシック" w:eastAsia="ＭＳ ゴシック"/>
                <w:sz w:val="24"/>
              </w:rPr>
            </w:pPr>
          </w:p>
        </w:tc>
        <w:tc>
          <w:tcPr>
            <w:tcW w:w="633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⑤地方公務員法第</w:t>
            </w:r>
            <w:r>
              <w:rPr>
                <w:rFonts w:hint="eastAsia" w:ascii="ＭＳ ゴシック" w:hAnsi="ＭＳ ゴシック" w:eastAsia="ＭＳ ゴシック"/>
                <w:sz w:val="24"/>
              </w:rPr>
              <w:t>16</w:t>
            </w:r>
            <w:r>
              <w:rPr>
                <w:rFonts w:hint="eastAsia" w:ascii="ＭＳ ゴシック" w:hAnsi="ＭＳ ゴシック" w:eastAsia="ＭＳ ゴシック"/>
                <w:sz w:val="24"/>
              </w:rPr>
              <w:t>条各号に該当しない。</w:t>
            </w:r>
          </w:p>
        </w:tc>
        <w:tc>
          <w:tcPr>
            <w:tcW w:w="15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57" w:hRule="atLeast"/>
        </w:trPr>
        <w:tc>
          <w:tcPr>
            <w:tcW w:w="1659" w:type="dxa"/>
            <w:vMerge w:val="continue"/>
            <w:vAlign w:val="center"/>
          </w:tcPr>
          <w:p>
            <w:pPr>
              <w:pStyle w:val="0"/>
              <w:jc w:val="center"/>
              <w:rPr>
                <w:rFonts w:hint="default" w:ascii="ＭＳ ゴシック" w:hAnsi="ＭＳ ゴシック" w:eastAsia="ＭＳ ゴシック"/>
                <w:sz w:val="24"/>
              </w:rPr>
            </w:pPr>
          </w:p>
        </w:tc>
        <w:tc>
          <w:tcPr>
            <w:tcW w:w="633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⑥月曜日から金曜日までの午前９時から午後５時までに開催</w:t>
            </w:r>
            <w:bookmarkStart w:id="0" w:name="_GoBack"/>
            <w:bookmarkEnd w:id="0"/>
            <w:r>
              <w:rPr>
                <w:rFonts w:hint="eastAsia" w:ascii="ＭＳ ゴシック" w:hAnsi="ＭＳ ゴシック" w:eastAsia="ＭＳ ゴシック"/>
                <w:sz w:val="24"/>
              </w:rPr>
              <w:t>する懇談会に出席可能である。</w:t>
            </w:r>
          </w:p>
        </w:tc>
        <w:tc>
          <w:tcPr>
            <w:tcW w:w="15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504" w:hRule="atLeast"/>
        </w:trPr>
        <w:tc>
          <w:tcPr>
            <w:tcW w:w="1659" w:type="dxa"/>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作　文</w:t>
            </w:r>
          </w:p>
        </w:tc>
        <w:tc>
          <w:tcPr>
            <w:tcW w:w="784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裏面に市がこれから取り組む「持続可能な観光」に対する自身の考えを踏まえた応募動機を</w:t>
            </w:r>
            <w:r>
              <w:rPr>
                <w:rFonts w:hint="eastAsia" w:ascii="ＭＳ ゴシック" w:hAnsi="ＭＳ ゴシック" w:eastAsia="ＭＳ ゴシック"/>
                <w:sz w:val="24"/>
              </w:rPr>
              <w:t>300</w:t>
            </w:r>
            <w:r>
              <w:rPr>
                <w:rFonts w:hint="eastAsia" w:ascii="ＭＳ ゴシック" w:hAnsi="ＭＳ ゴシック" w:eastAsia="ＭＳ ゴシック"/>
                <w:sz w:val="24"/>
              </w:rPr>
              <w:t>字以上</w:t>
            </w:r>
            <w:r>
              <w:rPr>
                <w:rFonts w:hint="eastAsia" w:ascii="ＭＳ ゴシック" w:hAnsi="ＭＳ ゴシック" w:eastAsia="ＭＳ ゴシック"/>
                <w:sz w:val="24"/>
              </w:rPr>
              <w:t>400</w:t>
            </w:r>
            <w:r>
              <w:rPr>
                <w:rFonts w:hint="eastAsia" w:ascii="ＭＳ ゴシック" w:hAnsi="ＭＳ ゴシック" w:eastAsia="ＭＳ ゴシック"/>
                <w:sz w:val="24"/>
              </w:rPr>
              <w:t>字以下で記入。（余白部分も字数に含めます。）</w:t>
            </w:r>
          </w:p>
        </w:tc>
      </w:tr>
    </w:tbl>
    <w:p>
      <w:pPr>
        <w:pStyle w:val="0"/>
        <w:rPr>
          <w:rFonts w:hint="default" w:ascii="ＭＳ 明朝" w:hAnsi="ＭＳ 明朝"/>
        </w:rPr>
      </w:pPr>
      <w:r>
        <w:rPr>
          <w:rFonts w:hint="eastAsia" w:ascii="ＭＳ 明朝" w:hAnsi="ＭＳ 明朝"/>
        </w:rPr>
        <w:t>【参考】</w:t>
      </w:r>
    </w:p>
    <w:p>
      <w:pPr>
        <w:pStyle w:val="0"/>
        <w:autoSpaceDE w:val="0"/>
        <w:autoSpaceDN w:val="0"/>
        <w:adjustRightInd w:val="0"/>
        <w:spacing w:line="296" w:lineRule="atLeast"/>
        <w:jc w:val="left"/>
        <w:rPr>
          <w:rFonts w:hint="default" w:ascii="ＭＳ 明朝" w:hAnsi="ＭＳ 明朝"/>
          <w:color w:val="000000"/>
          <w:spacing w:val="5"/>
          <w:kern w:val="0"/>
        </w:rPr>
      </w:pPr>
      <w:r>
        <w:rPr>
          <w:rFonts w:hint="eastAsia" w:ascii="ＭＳ 明朝" w:hAnsi="ＭＳ 明朝"/>
          <w:color w:val="000000"/>
          <w:spacing w:val="5"/>
          <w:kern w:val="0"/>
        </w:rPr>
        <w:t>地方公務員法</w:t>
      </w:r>
    </w:p>
    <w:p>
      <w:pPr>
        <w:pStyle w:val="0"/>
        <w:autoSpaceDE w:val="0"/>
        <w:autoSpaceDN w:val="0"/>
        <w:adjustRightInd w:val="0"/>
        <w:spacing w:line="296" w:lineRule="atLeast"/>
        <w:ind w:left="220"/>
        <w:jc w:val="left"/>
        <w:rPr>
          <w:rFonts w:hint="default" w:asciiTheme="minorEastAsia" w:hAnsiTheme="minorEastAsia" w:eastAsiaTheme="minorEastAsia"/>
          <w:color w:val="000000"/>
          <w:spacing w:val="5"/>
          <w:kern w:val="0"/>
        </w:rPr>
      </w:pPr>
      <w:r>
        <w:rPr>
          <w:rFonts w:hint="eastAsia" w:ascii="ＭＳ 明朝" w:hAnsi="ＭＳ 明朝"/>
          <w:color w:val="000000"/>
          <w:spacing w:val="5"/>
          <w:kern w:val="0"/>
        </w:rPr>
        <w:t>（欠格条項）</w:t>
      </w:r>
    </w:p>
    <w:p>
      <w:pPr>
        <w:pStyle w:val="0"/>
        <w:autoSpaceDE w:val="0"/>
        <w:autoSpaceDN w:val="0"/>
        <w:adjustRightInd w:val="0"/>
        <w:spacing w:line="296" w:lineRule="atLeast"/>
        <w:ind w:left="220" w:hanging="220"/>
        <w:jc w:val="left"/>
        <w:rPr>
          <w:rFonts w:hint="default" w:asciiTheme="minorEastAsia" w:hAnsiTheme="minorEastAsia" w:eastAsiaTheme="minorEastAsia"/>
          <w:color w:val="000000"/>
          <w:spacing w:val="5"/>
          <w:kern w:val="0"/>
        </w:rPr>
      </w:pPr>
      <w:r>
        <w:rPr>
          <w:rFonts w:hint="eastAsia" w:asciiTheme="minorEastAsia" w:hAnsiTheme="minorEastAsia" w:eastAsiaTheme="minorEastAsia"/>
          <w:color w:val="000000"/>
          <w:spacing w:val="5"/>
          <w:kern w:val="0"/>
        </w:rPr>
        <w:t>第十六条　次の各号のいずれかに該当する者は、条例で定める場合を除くほか、職員となり、又は競争試験若しくは選考を受けることができない。</w:t>
      </w:r>
    </w:p>
    <w:p>
      <w:pPr>
        <w:pStyle w:val="0"/>
        <w:autoSpaceDE w:val="0"/>
        <w:autoSpaceDN w:val="0"/>
        <w:adjustRightInd w:val="0"/>
        <w:spacing w:line="296" w:lineRule="atLeast"/>
        <w:ind w:left="440" w:hanging="220"/>
        <w:jc w:val="left"/>
        <w:rPr>
          <w:rFonts w:hint="default" w:asciiTheme="minorEastAsia" w:hAnsiTheme="minorEastAsia" w:eastAsiaTheme="minorEastAsia"/>
          <w:color w:val="000000"/>
          <w:spacing w:val="5"/>
          <w:kern w:val="0"/>
        </w:rPr>
      </w:pPr>
      <w:r>
        <w:rPr>
          <w:rFonts w:hint="eastAsia" w:asciiTheme="minorEastAsia" w:hAnsiTheme="minorEastAsia" w:eastAsiaTheme="minorEastAsia"/>
          <w:color w:val="000000"/>
          <w:spacing w:val="5"/>
          <w:kern w:val="0"/>
        </w:rPr>
        <w:t>一　禁錮以上の刑に処せられ、その執行を終わるまで又はその執行を受けることがなくなるまでの者</w:t>
      </w:r>
    </w:p>
    <w:p>
      <w:pPr>
        <w:pStyle w:val="0"/>
        <w:autoSpaceDE w:val="0"/>
        <w:autoSpaceDN w:val="0"/>
        <w:adjustRightInd w:val="0"/>
        <w:spacing w:line="296" w:lineRule="atLeast"/>
        <w:ind w:left="440" w:hanging="220"/>
        <w:jc w:val="left"/>
        <w:rPr>
          <w:rFonts w:hint="default" w:asciiTheme="minorEastAsia" w:hAnsiTheme="minorEastAsia" w:eastAsiaTheme="minorEastAsia"/>
          <w:color w:val="000000"/>
          <w:spacing w:val="5"/>
          <w:kern w:val="0"/>
        </w:rPr>
      </w:pPr>
      <w:r>
        <w:rPr>
          <w:rFonts w:hint="eastAsia" w:asciiTheme="minorEastAsia" w:hAnsiTheme="minorEastAsia" w:eastAsiaTheme="minorEastAsia"/>
          <w:color w:val="000000"/>
          <w:spacing w:val="5"/>
          <w:kern w:val="0"/>
        </w:rPr>
        <w:t>二　当該地方公共団体において懲戒免職の処分を受け、当該処分の日から二年を経過しない者</w:t>
      </w:r>
    </w:p>
    <w:p>
      <w:pPr>
        <w:pStyle w:val="0"/>
        <w:autoSpaceDE w:val="0"/>
        <w:autoSpaceDN w:val="0"/>
        <w:adjustRightInd w:val="0"/>
        <w:spacing w:line="296" w:lineRule="atLeast"/>
        <w:ind w:left="440" w:hanging="220"/>
        <w:jc w:val="left"/>
        <w:rPr>
          <w:rFonts w:hint="default" w:asciiTheme="minorEastAsia" w:hAnsiTheme="minorEastAsia" w:eastAsiaTheme="minorEastAsia"/>
          <w:color w:val="000000"/>
          <w:spacing w:val="5"/>
          <w:kern w:val="0"/>
        </w:rPr>
      </w:pPr>
      <w:r>
        <w:rPr>
          <w:rFonts w:hint="eastAsia" w:asciiTheme="minorEastAsia" w:hAnsiTheme="minorEastAsia" w:eastAsiaTheme="minorEastAsia"/>
          <w:color w:val="000000"/>
          <w:spacing w:val="5"/>
          <w:kern w:val="0"/>
        </w:rPr>
        <w:t>三　人事委員会又は公平委員会の委員の職にあつて、第六十条から第六十三条までに規定する罪を犯し、刑に処せられた者</w:t>
      </w:r>
    </w:p>
    <w:p>
      <w:pPr>
        <w:pStyle w:val="0"/>
        <w:autoSpaceDE w:val="0"/>
        <w:autoSpaceDN w:val="0"/>
        <w:adjustRightInd w:val="0"/>
        <w:spacing w:line="296" w:lineRule="atLeast"/>
        <w:ind w:left="440" w:hanging="220"/>
        <w:jc w:val="left"/>
        <w:rPr>
          <w:rFonts w:hint="default" w:ascii="ＭＳ 明朝" w:hAnsi="ＭＳ 明朝"/>
          <w:color w:val="000000"/>
          <w:spacing w:val="5"/>
          <w:kern w:val="0"/>
        </w:rPr>
      </w:pPr>
      <w:r>
        <w:rPr>
          <w:rFonts w:hint="eastAsia" w:ascii="ＭＳ 明朝" w:hAnsi="ＭＳ 明朝"/>
          <w:color w:val="000000"/>
          <w:spacing w:val="5"/>
          <w:kern w:val="0"/>
        </w:rPr>
        <w:t>四　日本国憲法施行の日以後において、日本国憲法又はその下に成立した政府を暴力で破壊することを主張する政党その他の団体を結成し、又はこれに加入した者</w:t>
      </w:r>
    </w:p>
    <w:p>
      <w:pPr>
        <w:rPr>
          <w:rFonts w:hint="default"/>
        </w:rPr>
        <w:sectPr>
          <w:pgSz w:w="11906" w:h="16838"/>
          <w:pgMar w:top="567" w:right="1304" w:bottom="567" w:left="1304" w:header="0" w:footer="0" w:gutter="0"/>
          <w:cols w:space="720"/>
          <w:textDirection w:val="lrTb"/>
          <w:docGrid w:type="linesAndChars" w:linePitch="356" w:charSpace="4597"/>
        </w:sect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課題作文</w:t>
      </w:r>
    </w:p>
    <w:p>
      <w:pPr>
        <w:pStyle w:val="0"/>
        <w:ind w:firstLine="262" w:firstLineChars="100"/>
        <w:rPr>
          <w:rFonts w:hint="default" w:ascii="ＭＳ ゴシック" w:hAnsi="ＭＳ ゴシック" w:eastAsia="ＭＳ ゴシック"/>
          <w:b w:val="1"/>
          <w:sz w:val="24"/>
          <w:u w:val="single" w:color="auto"/>
        </w:rPr>
      </w:pPr>
      <w:r>
        <w:rPr>
          <w:rFonts w:hint="eastAsia" w:ascii="ＭＳ ゴシック" w:hAnsi="ＭＳ ゴシック" w:eastAsia="ＭＳ ゴシック"/>
          <w:sz w:val="24"/>
        </w:rPr>
        <w:t>市がこれから取り組む「持続可能な観光地づくり」に対する自身の考えを踏まえた応募動機を</w:t>
      </w:r>
      <w:r>
        <w:rPr>
          <w:rFonts w:hint="eastAsia" w:ascii="ＭＳ ゴシック" w:hAnsi="ＭＳ ゴシック" w:eastAsia="ＭＳ ゴシック"/>
          <w:sz w:val="24"/>
        </w:rPr>
        <w:t>300</w:t>
      </w:r>
      <w:r>
        <w:rPr>
          <w:rFonts w:hint="eastAsia" w:ascii="ＭＳ ゴシック" w:hAnsi="ＭＳ ゴシック" w:eastAsia="ＭＳ ゴシック"/>
          <w:sz w:val="24"/>
        </w:rPr>
        <w:t>字以上</w:t>
      </w:r>
      <w:r>
        <w:rPr>
          <w:rFonts w:hint="eastAsia" w:ascii="ＭＳ ゴシック" w:hAnsi="ＭＳ ゴシック" w:eastAsia="ＭＳ ゴシック"/>
          <w:sz w:val="24"/>
        </w:rPr>
        <w:t>400</w:t>
      </w:r>
      <w:r>
        <w:rPr>
          <w:rFonts w:hint="eastAsia" w:ascii="ＭＳ ゴシック" w:hAnsi="ＭＳ ゴシック" w:eastAsia="ＭＳ ゴシック"/>
          <w:sz w:val="24"/>
        </w:rPr>
        <w:t>字以下で記入してください。</w:t>
      </w:r>
    </w:p>
    <w:p>
      <w:pPr>
        <w:pStyle w:val="0"/>
        <w:ind w:leftChars="0" w:firstLine="0" w:firstLineChars="0"/>
        <w:jc w:val="left"/>
        <w:rPr>
          <w:rFonts w:hint="eastAsia" w:ascii="ＭＳ ゴシック" w:hAnsi="ＭＳ ゴシック" w:eastAsia="ＭＳ ゴシック"/>
          <w:sz w:val="16"/>
        </w:rPr>
      </w:pPr>
      <w:r>
        <w:rPr>
          <w:rFonts w:hint="eastAsia" w:ascii="ＭＳ ゴシック" w:hAnsi="ＭＳ ゴシック" w:eastAsia="ＭＳ ゴシック"/>
          <w:sz w:val="16"/>
        </w:rPr>
        <w:t>※持続可能な観光とは、単に環境にやさしい旅行形態ではなく、いわば観光</w:t>
      </w:r>
      <w:r>
        <w:rPr>
          <w:rFonts w:hint="eastAsia" w:ascii="ＭＳ ゴシック" w:hAnsi="ＭＳ ゴシック" w:eastAsia="ＭＳ ゴシック"/>
          <w:sz w:val="16"/>
        </w:rPr>
        <w:t>SDG</w:t>
      </w:r>
      <w:r>
        <w:rPr>
          <w:rFonts w:hint="eastAsia" w:ascii="ＭＳ ゴシック" w:hAnsi="ＭＳ ゴシック" w:eastAsia="ＭＳ ゴシック"/>
          <w:sz w:val="16"/>
        </w:rPr>
        <w:t>ｓであり「住んでよし、訪れてよし」の観光地域づくりに重要な、経済・社会・環境の正の循環の仕組みにつながる観光の基本的な在り方です。</w:t>
      </w:r>
    </w:p>
    <w:p>
      <w:pPr>
        <w:pStyle w:val="0"/>
        <w:ind w:leftChars="0" w:firstLine="0" w:firstLineChars="0"/>
        <w:rPr>
          <w:rFonts w:hint="default" w:ascii="ＭＳ ゴシック" w:hAnsi="ＭＳ ゴシック" w:eastAsia="ＭＳ ゴシック"/>
          <w:b w:val="1"/>
          <w:sz w:val="16"/>
          <w:u w:val="single" w:color="auto"/>
        </w:rPr>
      </w:pPr>
      <w:r>
        <w:rPr>
          <w:rFonts w:hint="eastAsia" w:ascii="ＭＳ ゴシック" w:hAnsi="ＭＳ ゴシック" w:eastAsia="ＭＳ ゴシック"/>
          <w:sz w:val="16"/>
        </w:rPr>
        <w:t>※参照：観光庁「観光立国推進基本計画」</w:t>
      </w:r>
    </w:p>
    <w:p>
      <w:pPr>
        <w:pStyle w:val="0"/>
        <w:rPr>
          <w:rFonts w:hint="default" w:ascii="ＭＳ ゴシック" w:hAnsi="ＭＳ ゴシック" w:eastAsia="ＭＳ ゴシック"/>
          <w:b w:val="1"/>
          <w:sz w:val="24"/>
          <w:u w:val="single" w:color="auto"/>
        </w:rPr>
      </w:pPr>
      <w:r>
        <w:rPr>
          <w:rFonts w:hint="default"/>
        </w:rPr>
        <w:drawing>
          <wp:anchor distT="0" distB="0" distL="114300" distR="114300" simplePos="0" relativeHeight="3" behindDoc="1" locked="0" layoutInCell="1" hidden="0" allowOverlap="1">
            <wp:simplePos x="0" y="0"/>
            <wp:positionH relativeFrom="column">
              <wp:posOffset>183515</wp:posOffset>
            </wp:positionH>
            <wp:positionV relativeFrom="paragraph">
              <wp:posOffset>59055</wp:posOffset>
            </wp:positionV>
            <wp:extent cx="5400040" cy="8678545"/>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tretch>
                      <a:fillRect/>
                    </a:stretch>
                  </pic:blipFill>
                  <pic:spPr>
                    <a:xfrm>
                      <a:off x="0" y="0"/>
                      <a:ext cx="5400040" cy="8678545"/>
                    </a:xfrm>
                    <a:prstGeom prst="rect">
                      <a:avLst/>
                    </a:prstGeom>
                    <a:noFill/>
                    <a:ln>
                      <a:noFill/>
                    </a:ln>
                  </pic:spPr>
                </pic:pic>
              </a:graphicData>
            </a:graphic>
          </wp:anchor>
        </w:drawing>
      </w:r>
    </w:p>
    <w:p>
      <w:pPr>
        <w:rPr>
          <w:rFonts w:hint="default" w:ascii="ＭＳ ゴシック" w:hAnsi="ＭＳ ゴシック" w:eastAsia="ＭＳ ゴシック"/>
          <w:b w:val="1"/>
          <w:sz w:val="24"/>
          <w:u w:val="single" w:color="auto"/>
        </w:rPr>
        <w:sectPr>
          <w:pgSz w:w="11906" w:h="16838"/>
          <w:pgMar w:top="567" w:right="1418" w:bottom="567" w:left="1418" w:header="0" w:footer="0" w:gutter="0"/>
          <w:cols w:space="720"/>
          <w:textDirection w:val="lrTb"/>
          <w:docGrid w:type="linesAndChars" w:linePitch="356" w:charSpace="4597"/>
        </w:sectPr>
      </w:pPr>
    </w:p>
    <w:p>
      <w:pPr>
        <w:pStyle w:val="0"/>
        <w:tabs>
          <w:tab w:val="center" w:leader="none" w:pos="4252"/>
          <w:tab w:val="right" w:leader="none" w:pos="8504"/>
        </w:tabs>
        <w:snapToGrid w:val="0"/>
        <w:spacing w:line="600" w:lineRule="auto"/>
        <w:rPr>
          <w:rFonts w:hint="default"/>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5401310</wp:posOffset>
                </wp:positionH>
                <wp:positionV relativeFrom="paragraph">
                  <wp:posOffset>1540510</wp:posOffset>
                </wp:positionV>
                <wp:extent cx="435610" cy="403860"/>
                <wp:effectExtent l="0" t="0" r="635" b="635"/>
                <wp:wrapNone/>
                <wp:docPr id="1027" name="テキスト ボックス 411"/>
                <a:graphic xmlns:a="http://schemas.openxmlformats.org/drawingml/2006/main">
                  <a:graphicData uri="http://schemas.microsoft.com/office/word/2010/wordprocessingShape">
                    <wps:wsp>
                      <wps:cNvPr id="1027" name="テキスト ボックス 411"/>
                      <wps:cNvSpPr txBox="1"/>
                      <wps:spPr>
                        <a:xfrm>
                          <a:off x="0" y="0"/>
                          <a:ext cx="435610" cy="403860"/>
                        </a:xfrm>
                        <a:prstGeom prst="rect">
                          <a:avLst/>
                        </a:prstGeom>
                        <a:noFill/>
                        <a:ln w="6350">
                          <a:noFill/>
                        </a:ln>
                        <a:effectLst/>
                      </wps:spPr>
                      <wps:txbx>
                        <w:txbxContent>
                          <w:p>
                            <w:pPr>
                              <w:pStyle w:val="0"/>
                              <w:rPr>
                                <w:rFonts w:hint="default"/>
                                <w:color w:val="808080" w:themeColor="text1" w:themeTint="80"/>
                                <w:sz w:val="20"/>
                              </w:rPr>
                            </w:pPr>
                            <w:r>
                              <w:rPr>
                                <w:rFonts w:hint="default"/>
                                <w:color w:val="808080" w:themeColor="text1" w:themeTint="80"/>
                                <w:sz w:val="20"/>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1" style="mso-wrap-distance-right:9pt;mso-wrap-distance-bottom:0pt;margin-top:121.3pt;mso-position-vertical-relative:text;mso-position-horizontal-relative:text;v-text-anchor:top;position:absolute;height:31.8pt;mso-wrap-distance-top:0pt;width:34.29pt;mso-wrap-distance-left:9pt;margin-left:425.3pt;z-index:5;" o:spid="_x0000_s1027" o:allowincell="t" o:allowoverlap="t" filled="f" stroked="f" strokeweight="0.5pt" o:spt="202" type="#_x0000_t202">
                <v:fill/>
                <v:textbox style="layout-flow:horizontal;">
                  <w:txbxContent>
                    <w:p>
                      <w:pPr>
                        <w:pStyle w:val="0"/>
                        <w:rPr>
                          <w:rFonts w:hint="default"/>
                          <w:color w:val="808080" w:themeColor="text1" w:themeTint="80"/>
                          <w:sz w:val="20"/>
                        </w:rPr>
                      </w:pPr>
                      <w:r>
                        <w:rPr>
                          <w:rFonts w:hint="default"/>
                          <w:color w:val="808080" w:themeColor="text1" w:themeTint="80"/>
                          <w:sz w:val="20"/>
                        </w:rPr>
                        <w:t>100</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 behindDoc="0" locked="0" layoutInCell="1" hidden="0" allowOverlap="1">
                <wp:simplePos x="0" y="0"/>
                <wp:positionH relativeFrom="column">
                  <wp:posOffset>5403215</wp:posOffset>
                </wp:positionH>
                <wp:positionV relativeFrom="paragraph">
                  <wp:posOffset>8039735</wp:posOffset>
                </wp:positionV>
                <wp:extent cx="435610" cy="403860"/>
                <wp:effectExtent l="0" t="0" r="635" b="635"/>
                <wp:wrapNone/>
                <wp:docPr id="1028" name="テキスト ボックス 410"/>
                <a:graphic xmlns:a="http://schemas.openxmlformats.org/drawingml/2006/main">
                  <a:graphicData uri="http://schemas.microsoft.com/office/word/2010/wordprocessingShape">
                    <wps:wsp>
                      <wps:cNvPr id="1028" name="テキスト ボックス 410"/>
                      <wps:cNvSpPr txBox="1"/>
                      <wps:spPr>
                        <a:xfrm>
                          <a:off x="0" y="0"/>
                          <a:ext cx="43561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808080" w:themeColor="text1" w:themeTint="80"/>
                                <w:sz w:val="20"/>
                              </w:rPr>
                            </w:pPr>
                            <w:r>
                              <w:rPr>
                                <w:rFonts w:hint="eastAsia"/>
                                <w:color w:val="808080" w:themeColor="text1" w:themeTint="80"/>
                                <w:sz w:val="20"/>
                              </w:rPr>
                              <w:t>400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0" style="mso-wrap-distance-right:9pt;mso-wrap-distance-bottom:0pt;margin-top:633.04pt;mso-position-vertical-relative:text;mso-position-horizontal-relative:text;v-text-anchor:top;position:absolute;height:31.8pt;mso-wrap-distance-top:0pt;width:34.29pt;mso-wrap-distance-left:9pt;margin-left:425.45pt;z-index:4;" o:spid="_x0000_s1028" o:allowincell="t" o:allowoverlap="t" filled="f" stroked="f" strokeweight="0.5pt" o:spt="202" type="#_x0000_t202">
                <v:fill/>
                <v:textbox style="layout-flow:horizontal;">
                  <w:txbxContent>
                    <w:p>
                      <w:pPr>
                        <w:pStyle w:val="0"/>
                        <w:rPr>
                          <w:rFonts w:hint="default"/>
                          <w:color w:val="808080" w:themeColor="text1" w:themeTint="80"/>
                          <w:sz w:val="20"/>
                        </w:rPr>
                      </w:pPr>
                      <w:r>
                        <w:rPr>
                          <w:rFonts w:hint="eastAsia"/>
                          <w:color w:val="808080" w:themeColor="text1" w:themeTint="80"/>
                          <w:sz w:val="20"/>
                        </w:rPr>
                        <w:t>400</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5400675</wp:posOffset>
                </wp:positionH>
                <wp:positionV relativeFrom="paragraph">
                  <wp:posOffset>5866765</wp:posOffset>
                </wp:positionV>
                <wp:extent cx="435610" cy="403860"/>
                <wp:effectExtent l="0" t="0" r="635" b="635"/>
                <wp:wrapNone/>
                <wp:docPr id="1029" name="テキスト ボックス 413"/>
                <a:graphic xmlns:a="http://schemas.openxmlformats.org/drawingml/2006/main">
                  <a:graphicData uri="http://schemas.microsoft.com/office/word/2010/wordprocessingShape">
                    <wps:wsp>
                      <wps:cNvPr id="1029" name="テキスト ボックス 413"/>
                      <wps:cNvSpPr txBox="1"/>
                      <wps:spPr>
                        <a:xfrm>
                          <a:off x="0" y="0"/>
                          <a:ext cx="435610" cy="403860"/>
                        </a:xfrm>
                        <a:prstGeom prst="rect">
                          <a:avLst/>
                        </a:prstGeom>
                        <a:noFill/>
                        <a:ln w="6350">
                          <a:noFill/>
                        </a:ln>
                        <a:effectLst/>
                      </wps:spPr>
                      <wps:txbx>
                        <w:txbxContent>
                          <w:p>
                            <w:pPr>
                              <w:pStyle w:val="0"/>
                              <w:rPr>
                                <w:rFonts w:hint="default"/>
                                <w:color w:val="808080" w:themeColor="text1" w:themeTint="80"/>
                                <w:sz w:val="20"/>
                              </w:rPr>
                            </w:pPr>
                            <w:r>
                              <w:rPr>
                                <w:rFonts w:hint="default"/>
                                <w:color w:val="808080" w:themeColor="text1" w:themeTint="80"/>
                                <w:sz w:val="20"/>
                              </w:rPr>
                              <w:t>3</w:t>
                            </w:r>
                            <w:r>
                              <w:rPr>
                                <w:rFonts w:hint="eastAsia"/>
                                <w:color w:val="808080" w:themeColor="text1" w:themeTint="80"/>
                                <w:sz w:val="20"/>
                              </w:rPr>
                              <w:t>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3" style="mso-wrap-distance-right:9pt;mso-wrap-distance-bottom:0pt;margin-top:461.95pt;mso-position-vertical-relative:text;mso-position-horizontal-relative:text;v-text-anchor:top;position:absolute;height:31.8pt;mso-wrap-distance-top:0pt;width:34.29pt;mso-wrap-distance-left:9pt;margin-left:425.25pt;z-index:7;" o:spid="_x0000_s1029" o:allowincell="t" o:allowoverlap="t" filled="f" stroked="f" strokeweight="0.5pt" o:spt="202" type="#_x0000_t202">
                <v:fill/>
                <v:textbox style="layout-flow:horizontal;">
                  <w:txbxContent>
                    <w:p>
                      <w:pPr>
                        <w:pStyle w:val="0"/>
                        <w:rPr>
                          <w:rFonts w:hint="default"/>
                          <w:color w:val="808080" w:themeColor="text1" w:themeTint="80"/>
                          <w:sz w:val="20"/>
                        </w:rPr>
                      </w:pPr>
                      <w:r>
                        <w:rPr>
                          <w:rFonts w:hint="default"/>
                          <w:color w:val="808080" w:themeColor="text1" w:themeTint="80"/>
                          <w:sz w:val="20"/>
                        </w:rPr>
                        <w:t>3</w:t>
                      </w:r>
                      <w:r>
                        <w:rPr>
                          <w:rFonts w:hint="eastAsia"/>
                          <w:color w:val="808080" w:themeColor="text1" w:themeTint="80"/>
                          <w:sz w:val="20"/>
                        </w:rPr>
                        <w:t>00</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5401310</wp:posOffset>
                </wp:positionH>
                <wp:positionV relativeFrom="paragraph">
                  <wp:posOffset>3720465</wp:posOffset>
                </wp:positionV>
                <wp:extent cx="435610" cy="403860"/>
                <wp:effectExtent l="0" t="0" r="635" b="635"/>
                <wp:wrapNone/>
                <wp:docPr id="1030" name="テキスト ボックス 412"/>
                <a:graphic xmlns:a="http://schemas.openxmlformats.org/drawingml/2006/main">
                  <a:graphicData uri="http://schemas.microsoft.com/office/word/2010/wordprocessingShape">
                    <wps:wsp>
                      <wps:cNvPr id="1030" name="テキスト ボックス 412"/>
                      <wps:cNvSpPr txBox="1"/>
                      <wps:spPr>
                        <a:xfrm>
                          <a:off x="0" y="0"/>
                          <a:ext cx="435610" cy="403860"/>
                        </a:xfrm>
                        <a:prstGeom prst="rect">
                          <a:avLst/>
                        </a:prstGeom>
                        <a:noFill/>
                        <a:ln w="6350">
                          <a:noFill/>
                        </a:ln>
                        <a:effectLst/>
                      </wps:spPr>
                      <wps:txbx>
                        <w:txbxContent>
                          <w:p>
                            <w:pPr>
                              <w:pStyle w:val="0"/>
                              <w:rPr>
                                <w:rFonts w:hint="default"/>
                                <w:color w:val="808080" w:themeColor="text1" w:themeTint="80"/>
                                <w:sz w:val="20"/>
                              </w:rPr>
                            </w:pPr>
                            <w:r>
                              <w:rPr>
                                <w:rFonts w:hint="eastAsia"/>
                                <w:color w:val="808080" w:themeColor="text1" w:themeTint="80"/>
                                <w:sz w:val="20"/>
                              </w:rPr>
                              <w:t>200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2" style="mso-wrap-distance-right:9pt;mso-wrap-distance-bottom:0pt;margin-top:292.95pt;mso-position-vertical-relative:text;mso-position-horizontal-relative:text;v-text-anchor:top;position:absolute;height:31.8pt;mso-wrap-distance-top:0pt;width:34.29pt;mso-wrap-distance-left:9pt;margin-left:425.3pt;z-index:6;" o:spid="_x0000_s1030" o:allowincell="t" o:allowoverlap="t" filled="f" stroked="f" strokeweight="0.5pt" o:spt="202" type="#_x0000_t202">
                <v:fill/>
                <v:textbox style="layout-flow:horizontal;">
                  <w:txbxContent>
                    <w:p>
                      <w:pPr>
                        <w:pStyle w:val="0"/>
                        <w:rPr>
                          <w:rFonts w:hint="default"/>
                          <w:color w:val="808080" w:themeColor="text1" w:themeTint="80"/>
                          <w:sz w:val="20"/>
                        </w:rPr>
                      </w:pPr>
                      <w:r>
                        <w:rPr>
                          <w:rFonts w:hint="eastAsia"/>
                          <w:color w:val="808080" w:themeColor="text1" w:themeTint="80"/>
                          <w:sz w:val="20"/>
                        </w:rPr>
                        <w:t>200</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5570855</wp:posOffset>
                </wp:positionH>
                <wp:positionV relativeFrom="paragraph">
                  <wp:posOffset>9508490</wp:posOffset>
                </wp:positionV>
                <wp:extent cx="499110" cy="318770"/>
                <wp:effectExtent l="0" t="0" r="635" b="635"/>
                <wp:wrapNone/>
                <wp:docPr id="1031" name="テキスト ボックス 408"/>
                <a:graphic xmlns:a="http://schemas.openxmlformats.org/drawingml/2006/main">
                  <a:graphicData uri="http://schemas.microsoft.com/office/word/2010/wordprocessingShape">
                    <wps:wsp>
                      <wps:cNvPr id="1031" name="テキスト ボックス 408"/>
                      <wps:cNvSpPr txBox="1"/>
                      <wps:spPr>
                        <a:xfrm>
                          <a:off x="0" y="0"/>
                          <a:ext cx="499110" cy="318770"/>
                        </a:xfrm>
                        <a:prstGeom prst="rect">
                          <a:avLst/>
                        </a:prstGeom>
                        <a:noFill/>
                        <a:ln w="6350">
                          <a:noFill/>
                        </a:ln>
                        <a:effectLst/>
                      </wps:spPr>
                      <wps:txbx>
                        <w:txbxContent>
                          <w:p>
                            <w:pPr>
                              <w:pStyle w:val="0"/>
                              <w:rPr>
                                <w:rFonts w:hint="default"/>
                                <w:color w:val="808080" w:themeColor="text1" w:themeTint="80"/>
                                <w:sz w:val="16"/>
                              </w:rPr>
                            </w:pPr>
                            <w:r>
                              <w:rPr>
                                <w:rFonts w:hint="eastAsia"/>
                                <w:color w:val="808080" w:themeColor="text1" w:themeTint="80"/>
                                <w:sz w:val="16"/>
                              </w:rPr>
                              <w:t>400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8" style="mso-wrap-distance-right:9pt;mso-wrap-distance-bottom:0pt;margin-top:748.7pt;mso-position-vertical-relative:text;mso-position-horizontal-relative:text;v-text-anchor:top;position:absolute;height:25.1pt;mso-wrap-distance-top:0pt;width:39.29pt;mso-wrap-distance-left:9pt;margin-left:438.65pt;z-index:2;" o:spid="_x0000_s1031" o:allowincell="t" o:allowoverlap="t" filled="f" stroked="f" strokeweight="0.5pt" o:spt="202" type="#_x0000_t202">
                <v:fill/>
                <v:textbox style="layout-flow:horizontal;">
                  <w:txbxContent>
                    <w:p>
                      <w:pPr>
                        <w:pStyle w:val="0"/>
                        <w:rPr>
                          <w:rFonts w:hint="default"/>
                          <w:color w:val="808080" w:themeColor="text1" w:themeTint="80"/>
                          <w:sz w:val="16"/>
                        </w:rPr>
                      </w:pPr>
                      <w:r>
                        <w:rPr>
                          <w:rFonts w:hint="eastAsia"/>
                          <w:color w:val="808080" w:themeColor="text1" w:themeTint="80"/>
                          <w:sz w:val="16"/>
                        </w:rPr>
                        <w:t>400</w:t>
                      </w:r>
                    </w:p>
                  </w:txbxContent>
                </v:textbox>
                <v:imagedata o:title=""/>
                <w10:wrap type="none" anchorx="text" anchory="text"/>
              </v:shape>
            </w:pict>
          </mc:Fallback>
        </mc:AlternateContent>
      </w:r>
    </w:p>
    <w:sectPr>
      <w:type w:val="continuous"/>
      <w:pgSz w:w="11906" w:h="16838"/>
      <w:pgMar w:top="1418" w:right="1701" w:bottom="1418" w:left="1701" w:header="0" w:footer="0" w:gutter="0"/>
      <w:cols w:space="720"/>
      <w:textDirection w:val="lrTb"/>
      <w:docGrid w:type="snapToChars" w:linePitch="700" w:charSpace="440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39"/>
  <w:drawingGridHorizontalSpacing w:val="213"/>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12</Words>
  <Characters>825</Characters>
  <Application>JUST Note</Application>
  <Lines>199</Lines>
  <Paragraphs>42</Paragraphs>
  <CharactersWithSpaces>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2018-04-25T06:22:00Z</dcterms:created>
  <dcterms:modified xsi:type="dcterms:W3CDTF">2023-05-12T04:32:28Z</dcterms:modified>
  <cp:revision>5</cp:revision>
</cp:coreProperties>
</file>