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様式第１号（第６項関係）</w:t>
      </w: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年　　月　　日</w:t>
      </w:r>
    </w:p>
    <w:p>
      <w:pPr>
        <w:pStyle w:val="0"/>
        <w:ind w:leftChars="0" w:right="340" w:rightChars="121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340" w:rightChars="121" w:firstLine="278" w:firstLineChars="99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　殿</w:t>
      </w:r>
    </w:p>
    <w:p>
      <w:pPr>
        <w:pStyle w:val="0"/>
        <w:ind w:leftChars="0" w:right="340" w:rightChars="121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所在地　　　　　　　　　　　　　　</w:t>
      </w:r>
    </w:p>
    <w:p>
      <w:pPr>
        <w:pStyle w:val="0"/>
        <w:wordWrap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団体名　　　　　　　　　　　　　　</w:t>
      </w:r>
    </w:p>
    <w:p>
      <w:pPr>
        <w:pStyle w:val="0"/>
        <w:wordWrap w:val="0"/>
        <w:ind w:leftChars="0" w:right="340" w:rightChars="121" w:firstLine="0" w:firstLineChars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代表者氏名　　　　　　　　　　　　</w:t>
      </w:r>
    </w:p>
    <w:p>
      <w:pPr>
        <w:pStyle w:val="0"/>
        <w:ind w:leftChars="0" w:right="340" w:rightChars="121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firstLine="0" w:firstLine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青梅市長寿ふれあい食堂推進事業補助金交付申請書</w:t>
      </w:r>
    </w:p>
    <w:p>
      <w:pPr>
        <w:pStyle w:val="0"/>
        <w:wordWrap w:val="0"/>
        <w:ind w:left="0" w:leftChars="0" w:right="1124" w:rightChars="400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leftChars="0" w:firstLine="278" w:firstLineChars="99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標記の補助金について、青梅市長寿ふれあい食堂推進事業補助金交付要綱第６項の規定により、関係書類を添えて交付を申請します。なお、この申請に当たっては、当該要綱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に規定する補助の要件を満たしています。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left="0" w:leftChars="0" w:firstLine="0" w:firstLineChars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交付申請額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　　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　円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</w:rPr>
        <w:t>２　所要額内訳書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</w:rPr>
        <w:t>３　事業計画書</w:t>
      </w:r>
    </w:p>
    <w:p>
      <w:pPr>
        <w:pStyle w:val="0"/>
        <w:wordWrap w:val="0"/>
        <w:ind w:left="0" w:leftChars="0" w:firstLine="0" w:firstLineChars="0"/>
        <w:jc w:val="both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</w:rPr>
        <w:t>４　その他参考資料（会食事業、講座、多世代交流の取組の案内チラシ等）</w:t>
      </w:r>
    </w:p>
    <w:p>
      <w:pPr>
        <w:pStyle w:val="0"/>
        <w:ind w:leftChars="0" w:firstLine="0" w:firstLineChars="0"/>
        <w:jc w:val="right"/>
        <w:rPr>
          <w:rFonts w:hint="eastAsia" w:ascii="BIZ UD明朝 Medium" w:hAnsi="BIZ UD明朝 Medium" w:eastAsia="BIZ UD明朝 Medium"/>
          <w:u w:val="none" w:color="auto"/>
        </w:rPr>
      </w:pPr>
      <w:r>
        <w:rPr>
          <w:rFonts w:hint="eastAsia" w:ascii="BIZ UD明朝 Medium" w:hAnsi="BIZ UD明朝 Medium" w:eastAsia="BIZ UD明朝 Medium"/>
          <w:u w:val="none" w:color="auto"/>
        </w:rPr>
        <w:t>以　上　</w:t>
      </w: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2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>
      <w:pPr>
        <w:ind w:firstLine="100" w:firstLineChars="10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1</Pages>
  <Words>0</Words>
  <Characters>207</Characters>
  <Application>JUST Note</Application>
  <Lines>24</Lines>
  <Paragraphs>15</Paragraphs>
  <Company>青梅市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近藤　祥太</dc:creator>
  <cp:lastModifiedBy>古山　貴教</cp:lastModifiedBy>
  <dcterms:created xsi:type="dcterms:W3CDTF">2024-12-17T23:59:00Z</dcterms:created>
  <dcterms:modified xsi:type="dcterms:W3CDTF">2025-03-18T05:14:19Z</dcterms:modified>
  <cp:revision>8</cp:revision>
</cp:coreProperties>
</file>