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様式第３号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highlight w:val="none"/>
        </w:rPr>
        <w:t>令和７年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担当者名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メールアドレス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プロポーザルにかかる質問書</w:t>
      </w: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「おうめをみつける戦略支援業務委託」にかかるプロポーザルに関し、次の事項を質問します。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2"/>
        <w:gridCol w:w="8316"/>
      </w:tblGrid>
      <w:tr>
        <w:trPr>
          <w:trHeight w:val="874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項番</w:t>
            </w:r>
          </w:p>
        </w:tc>
        <w:tc>
          <w:tcPr>
            <w:tcW w:w="831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質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問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内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容</w:t>
            </w: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必要に応じて、行を追加してください。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【質問期限】令和７年５月２６日（月）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午後５時まで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【提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出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先】青梅市地域経済部シティプロモーション課に</w:t>
      </w:r>
    </w:p>
    <w:p>
      <w:pPr>
        <w:pStyle w:val="0"/>
        <w:autoSpaceDE w:val="0"/>
        <w:autoSpaceDN w:val="0"/>
        <w:adjustRightInd w:val="0"/>
        <w:ind w:firstLine="1691" w:firstLineChars="6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電子メールで提出すること。</w:t>
      </w:r>
    </w:p>
    <w:p>
      <w:pPr>
        <w:pStyle w:val="0"/>
        <w:autoSpaceDE w:val="0"/>
        <w:autoSpaceDN w:val="0"/>
        <w:adjustRightInd w:val="0"/>
        <w:ind w:left="1691" w:leftChars="6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電子メールアドレス</w:t>
      </w:r>
      <w:r>
        <w:rPr>
          <w:rFonts w:hint="eastAsia" w:ascii="BIZ UD明朝 Medium" w:hAnsi="BIZ UD明朝 Medium" w:eastAsia="BIZ UD明朝 Medium"/>
        </w:rPr>
        <w:t xml:space="preserve"> div2070@city.ome.lg.jp</w:t>
      </w:r>
    </w:p>
    <w:sectPr>
      <w:pgSz w:w="11907" w:h="16840"/>
      <w:pgMar w:top="1134" w:right="1304" w:bottom="1418" w:left="1304" w:header="851" w:footer="992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5</Words>
  <Characters>210</Characters>
  <Application>JUST Note</Application>
  <Lines>31</Lines>
  <Paragraphs>20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蓑田　仁依子</cp:lastModifiedBy>
  <dcterms:created xsi:type="dcterms:W3CDTF">2018-08-24T00:52:00Z</dcterms:created>
  <dcterms:modified xsi:type="dcterms:W3CDTF">2025-04-22T00:13:23Z</dcterms:modified>
  <cp:revision>22</cp:revision>
</cp:coreProperties>
</file>