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ind w:right="1127" w:rightChars="400"/>
        <w:rPr>
          <w:rFonts w:hint="eastAsia"/>
          <w:color w:val="000000"/>
        </w:rPr>
      </w:pPr>
      <w:r>
        <w:rPr>
          <w:rFonts w:hint="eastAsia"/>
          <w:color w:val="000000"/>
        </w:rPr>
        <w:t>様式外（自由様式）</w:t>
      </w:r>
    </w:p>
    <w:p>
      <w:pPr>
        <w:pStyle w:val="0"/>
        <w:kinsoku w:val="0"/>
        <w:wordWrap w:val="0"/>
        <w:overflowPunct w:val="0"/>
        <w:ind w:right="1127" w:rightChars="400" w:firstLine="1205" w:firstLineChars="300"/>
        <w:jc w:val="center"/>
        <w:rPr>
          <w:rFonts w:hint="eastAsia"/>
          <w:color w:val="000000"/>
        </w:rPr>
      </w:pPr>
      <w:r>
        <w:rPr>
          <w:rFonts w:hint="eastAsia"/>
          <w:sz w:val="36"/>
        </w:rPr>
        <w:t>青梅市高齢者移動支援事業日報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941"/>
        <w:gridCol w:w="7573"/>
      </w:tblGrid>
      <w:tr>
        <w:trPr/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送迎先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立ち寄り先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（該当の場合のみ記入）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送迎ルート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運転者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対応者（運転者除く）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利用者数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7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移動距離（実施前後のオドメーター値）</w:t>
            </w: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備考・特記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kinsoku w:val="0"/>
        <w:wordWrap w:val="0"/>
        <w:overflowPunct w:val="0"/>
        <w:ind w:leftChars="0" w:right="1127" w:rightChars="400" w:firstLine="0" w:firstLineChars="0"/>
        <w:rPr>
          <w:rFonts w:hint="eastAsia"/>
          <w:color w:val="000000"/>
        </w:rPr>
      </w:pPr>
    </w:p>
    <w:sectPr>
      <w:pgSz w:w="11906" w:h="16838"/>
      <w:pgMar w:top="1418" w:right="1304" w:bottom="1418" w:left="1304" w:header="851" w:footer="454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-UDPGothic-Bold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39"/>
  <w:defaultTableStyle w:val="33"/>
  <w:drawingGridHorizontalSpacing w:val="141"/>
  <w:drawingGridVerticalSpacing w:val="437"/>
  <w:displayHorizont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next w:val="17"/>
    <w:link w:val="16"/>
    <w:uiPriority w:val="0"/>
    <w:rPr>
      <w:rFonts w:ascii="ＭＳ 明朝" w:hAnsi="ＭＳ 明朝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next w:val="19"/>
    <w:link w:val="18"/>
    <w:uiPriority w:val="0"/>
    <w:rPr>
      <w:rFonts w:ascii="ＭＳ 明朝" w:hAnsi="ＭＳ 明朝"/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rFonts w:ascii="ＭＳ 明朝" w:hAnsi="ＭＳ 明朝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rFonts w:ascii="ＭＳ 明朝" w:hAnsi="ＭＳ 明朝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color w:val="000000"/>
    </w:rPr>
  </w:style>
  <w:style w:type="character" w:styleId="27" w:customStyle="1">
    <w:name w:val="記 (文字)"/>
    <w:next w:val="27"/>
    <w:link w:val="26"/>
    <w:uiPriority w:val="0"/>
    <w:rPr>
      <w:rFonts w:ascii="ＭＳ 明朝" w:hAnsi="ＭＳ 明朝"/>
      <w:color w:val="000000"/>
      <w:sz w:val="24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color w:val="000000"/>
    </w:rPr>
  </w:style>
  <w:style w:type="character" w:styleId="29" w:customStyle="1">
    <w:name w:val="結語 (文字)"/>
    <w:next w:val="29"/>
    <w:link w:val="28"/>
    <w:uiPriority w:val="0"/>
    <w:rPr>
      <w:rFonts w:ascii="ＭＳ 明朝" w:hAnsi="ＭＳ 明朝"/>
      <w:color w:val="000000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998</TotalTime>
  <Pages>1</Pages>
  <Words>0</Words>
  <Characters>90</Characters>
  <Application>JUST Note</Application>
  <Lines>30</Lines>
  <Paragraphs>12</Paragraphs>
  <Company>青梅市</Company>
  <CharactersWithSpaces>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山久 真由</dc:creator>
  <cp:lastModifiedBy>久保　俊智</cp:lastModifiedBy>
  <cp:lastPrinted>2023-11-13T01:26:15Z</cp:lastPrinted>
  <dcterms:created xsi:type="dcterms:W3CDTF">2022-03-02T07:15:00Z</dcterms:created>
  <dcterms:modified xsi:type="dcterms:W3CDTF">2023-11-13T01:21:09Z</dcterms:modified>
  <cp:revision>33</cp:revision>
</cp:coreProperties>
</file>